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628E" w14:textId="77777777" w:rsidR="00940634" w:rsidRDefault="00940634">
      <w:pPr>
        <w:spacing w:after="0" w:line="300" w:lineRule="auto"/>
        <w:rPr>
          <w:b/>
          <w:sz w:val="28"/>
          <w:szCs w:val="28"/>
        </w:rPr>
      </w:pPr>
    </w:p>
    <w:p w14:paraId="67FACDDB" w14:textId="77777777" w:rsidR="00940634" w:rsidRDefault="000359BE">
      <w:pPr>
        <w:spacing w:after="0"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Karl </w:t>
      </w:r>
      <w:proofErr w:type="spellStart"/>
      <w:r>
        <w:rPr>
          <w:b/>
          <w:sz w:val="28"/>
          <w:szCs w:val="28"/>
        </w:rPr>
        <w:t>Roessner</w:t>
      </w:r>
      <w:proofErr w:type="spellEnd"/>
    </w:p>
    <w:p w14:paraId="1BB83675" w14:textId="77777777" w:rsidR="00940634" w:rsidRDefault="000359BE">
      <w:pPr>
        <w:spacing w:after="0"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Non-Executive Director</w:t>
      </w:r>
    </w:p>
    <w:p w14:paraId="050DEF90" w14:textId="77777777" w:rsidR="00940634" w:rsidRDefault="00940634">
      <w:pPr>
        <w:spacing w:after="0" w:line="300" w:lineRule="auto"/>
        <w:jc w:val="both"/>
      </w:pPr>
    </w:p>
    <w:p w14:paraId="02AC1E9D" w14:textId="77777777" w:rsidR="00940634" w:rsidRDefault="000359BE">
      <w:pPr>
        <w:spacing w:after="0" w:line="300" w:lineRule="auto"/>
        <w:rPr>
          <w:color w:val="0E101A"/>
        </w:rPr>
      </w:pPr>
      <w:r>
        <w:rPr>
          <w:color w:val="0E101A"/>
        </w:rPr>
        <w:t xml:space="preserve">Currently CEO of </w:t>
      </w:r>
      <w:proofErr w:type="spellStart"/>
      <w:r>
        <w:rPr>
          <w:color w:val="0E101A"/>
        </w:rPr>
        <w:t>Lefteris</w:t>
      </w:r>
      <w:proofErr w:type="spellEnd"/>
      <w:r>
        <w:rPr>
          <w:color w:val="0E101A"/>
        </w:rPr>
        <w:t xml:space="preserve"> Acquisition Corp, Karl </w:t>
      </w:r>
      <w:proofErr w:type="spellStart"/>
      <w:r>
        <w:rPr>
          <w:color w:val="0E101A"/>
        </w:rPr>
        <w:t>Roessner</w:t>
      </w:r>
      <w:proofErr w:type="spellEnd"/>
      <w:r>
        <w:rPr>
          <w:color w:val="0E101A"/>
        </w:rPr>
        <w:t xml:space="preserve"> was previously CEO of E*TRADE Financial Corporation and President of E*TRADE Bank, where he was instrumental in the development and execution of plans that generated a significant increase i</w:t>
      </w:r>
      <w:r w:rsidRPr="00DB2897">
        <w:rPr>
          <w:rFonts w:asciiTheme="minorHAnsi" w:hAnsiTheme="minorHAnsi" w:cstheme="minorHAnsi"/>
          <w:color w:val="0E101A"/>
        </w:rPr>
        <w:t xml:space="preserve">n revenue, billions of dollars in market capital improvement, improved banking offerings and consistent account growth. He also sat on the Board of Directors of both institutions. </w:t>
      </w:r>
      <w:r w:rsidR="00DB2897" w:rsidRPr="00DB2897">
        <w:rPr>
          <w:rFonts w:asciiTheme="minorHAnsi" w:eastAsia="Times New Roman" w:hAnsiTheme="minorHAnsi" w:cstheme="minorHAnsi"/>
          <w:color w:val="0E101A"/>
          <w:shd w:val="clear" w:color="auto" w:fill="FFFFFF"/>
          <w:lang w:val="en-SG"/>
        </w:rPr>
        <w:t>Prior to joining </w:t>
      </w:r>
      <w:r w:rsidR="00DB2897" w:rsidRPr="00DB2897">
        <w:rPr>
          <w:rFonts w:asciiTheme="minorHAnsi" w:eastAsia="Times New Roman" w:hAnsiTheme="minorHAnsi" w:cstheme="minorHAnsi"/>
          <w:color w:val="222222"/>
          <w:shd w:val="clear" w:color="auto" w:fill="FFFFFF"/>
          <w:lang w:val="en-SG"/>
        </w:rPr>
        <w:t xml:space="preserve">E*TRADE in 2009, </w:t>
      </w:r>
      <w:proofErr w:type="spellStart"/>
      <w:r w:rsidR="00DB2897" w:rsidRPr="00DB2897">
        <w:rPr>
          <w:rFonts w:asciiTheme="minorHAnsi" w:eastAsia="Times New Roman" w:hAnsiTheme="minorHAnsi" w:cstheme="minorHAnsi"/>
          <w:color w:val="222222"/>
          <w:shd w:val="clear" w:color="auto" w:fill="FFFFFF"/>
          <w:lang w:val="en-SG"/>
        </w:rPr>
        <w:t>Roessner</w:t>
      </w:r>
      <w:proofErr w:type="spellEnd"/>
      <w:r w:rsidR="00DB2897" w:rsidRPr="00DB2897">
        <w:rPr>
          <w:rFonts w:asciiTheme="minorHAnsi" w:eastAsia="Times New Roman" w:hAnsiTheme="minorHAnsi" w:cstheme="minorHAnsi"/>
          <w:color w:val="222222"/>
          <w:shd w:val="clear" w:color="auto" w:fill="FFFFFF"/>
          <w:lang w:val="en-SG"/>
        </w:rPr>
        <w:t xml:space="preserve"> spent 17 years with Clifford Chance, working as </w:t>
      </w:r>
      <w:r w:rsidR="00CA71DE">
        <w:rPr>
          <w:rFonts w:asciiTheme="minorHAnsi" w:eastAsia="Times New Roman" w:hAnsiTheme="minorHAnsi" w:cstheme="minorHAnsi"/>
          <w:color w:val="222222"/>
          <w:shd w:val="clear" w:color="auto" w:fill="FFFFFF"/>
          <w:lang w:val="en-SG"/>
        </w:rPr>
        <w:t xml:space="preserve">a </w:t>
      </w:r>
      <w:r w:rsidR="00DB2897" w:rsidRPr="00DB2897">
        <w:rPr>
          <w:rFonts w:asciiTheme="minorHAnsi" w:eastAsia="Times New Roman" w:hAnsiTheme="minorHAnsi" w:cstheme="minorHAnsi"/>
          <w:color w:val="222222"/>
          <w:shd w:val="clear" w:color="auto" w:fill="FFFFFF"/>
          <w:lang w:val="en-SG"/>
        </w:rPr>
        <w:t>lawyer for the firm both before and after the Rogers &amp; Wells merger.</w:t>
      </w:r>
    </w:p>
    <w:p w14:paraId="201F2276" w14:textId="77777777" w:rsidR="00940634" w:rsidRDefault="00940634">
      <w:pPr>
        <w:spacing w:after="0" w:line="300" w:lineRule="auto"/>
      </w:pPr>
    </w:p>
    <w:p w14:paraId="64796AAC" w14:textId="426A9722" w:rsidR="00940634" w:rsidRDefault="000359BE">
      <w:pPr>
        <w:spacing w:after="0" w:line="300" w:lineRule="auto"/>
      </w:pPr>
      <w:r>
        <w:t xml:space="preserve">Karl earned his Juris Doctor degree cum laude from St. John’s School of Law in New York, where he was a member of the St. John’s Law Review, and holds a </w:t>
      </w:r>
      <w:proofErr w:type="gramStart"/>
      <w:r>
        <w:t>Bachelor’s</w:t>
      </w:r>
      <w:proofErr w:type="gramEnd"/>
      <w:r>
        <w:t xml:space="preserve"> degree in Business Administration cum laude from Siena College.</w:t>
      </w:r>
    </w:p>
    <w:sectPr w:rsidR="00940634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C34A" w14:textId="77777777" w:rsidR="00885A7C" w:rsidRDefault="00885A7C">
      <w:pPr>
        <w:spacing w:after="0" w:line="240" w:lineRule="auto"/>
      </w:pPr>
      <w:r>
        <w:separator/>
      </w:r>
    </w:p>
  </w:endnote>
  <w:endnote w:type="continuationSeparator" w:id="0">
    <w:p w14:paraId="53BA353B" w14:textId="77777777" w:rsidR="00885A7C" w:rsidRDefault="0088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3226" w14:textId="77777777" w:rsidR="00885A7C" w:rsidRDefault="00885A7C">
      <w:pPr>
        <w:spacing w:after="0" w:line="240" w:lineRule="auto"/>
      </w:pPr>
      <w:r>
        <w:separator/>
      </w:r>
    </w:p>
  </w:footnote>
  <w:footnote w:type="continuationSeparator" w:id="0">
    <w:p w14:paraId="7DB2E910" w14:textId="77777777" w:rsidR="00885A7C" w:rsidRDefault="0088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00DC" w14:textId="77777777" w:rsidR="00940634" w:rsidRDefault="000359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hanging="1134"/>
      <w:rPr>
        <w:color w:val="000000"/>
      </w:rPr>
    </w:pPr>
    <w:r>
      <w:rPr>
        <w:rFonts w:ascii="Cambria" w:eastAsia="Cambria" w:hAnsi="Cambria" w:cs="Cambria"/>
        <w:b/>
        <w:noProof/>
        <w:color w:val="000000"/>
        <w:sz w:val="28"/>
        <w:szCs w:val="28"/>
      </w:rPr>
      <w:drawing>
        <wp:inline distT="0" distB="0" distL="0" distR="0" wp14:anchorId="08DA8D4E" wp14:editId="436B94DF">
          <wp:extent cx="2320766" cy="723351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766" cy="723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34"/>
    <w:rsid w:val="000359BE"/>
    <w:rsid w:val="00254878"/>
    <w:rsid w:val="00430925"/>
    <w:rsid w:val="00885A7C"/>
    <w:rsid w:val="00940634"/>
    <w:rsid w:val="00B04907"/>
    <w:rsid w:val="00CA71DE"/>
    <w:rsid w:val="00CE23A5"/>
    <w:rsid w:val="00D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2063C7"/>
  <w15:docId w15:val="{D9990764-2631-AE4B-BDE9-8CC48A29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3A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3A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C2B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84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4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F444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A383F"/>
  </w:style>
  <w:style w:type="paragraph" w:styleId="FootnoteText">
    <w:name w:val="footnote text"/>
    <w:basedOn w:val="Normal"/>
    <w:link w:val="FootnoteTextChar"/>
    <w:uiPriority w:val="99"/>
    <w:unhideWhenUsed/>
    <w:rsid w:val="001C77E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7E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C77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E28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85C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25"/>
  </w:style>
  <w:style w:type="paragraph" w:styleId="Footer">
    <w:name w:val="footer"/>
    <w:basedOn w:val="Normal"/>
    <w:link w:val="FooterChar"/>
    <w:uiPriority w:val="99"/>
    <w:unhideWhenUsed/>
    <w:rsid w:val="00885C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25"/>
  </w:style>
  <w:style w:type="character" w:styleId="Strong">
    <w:name w:val="Strong"/>
    <w:basedOn w:val="DefaultParagraphFont"/>
    <w:uiPriority w:val="22"/>
    <w:qFormat/>
    <w:rsid w:val="00B73537"/>
    <w:rPr>
      <w:b/>
      <w:bCs/>
    </w:rPr>
  </w:style>
  <w:style w:type="character" w:customStyle="1" w:styleId="il">
    <w:name w:val="il"/>
    <w:basedOn w:val="DefaultParagraphFont"/>
    <w:rsid w:val="006A3487"/>
  </w:style>
  <w:style w:type="character" w:customStyle="1" w:styleId="aqj">
    <w:name w:val="aqj"/>
    <w:basedOn w:val="DefaultParagraphFont"/>
    <w:rsid w:val="006A3487"/>
  </w:style>
  <w:style w:type="paragraph" w:styleId="ListParagraph">
    <w:name w:val="List Paragraph"/>
    <w:basedOn w:val="Normal"/>
    <w:uiPriority w:val="34"/>
    <w:qFormat/>
    <w:rsid w:val="00B73B5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A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430E8"/>
    <w:pPr>
      <w:spacing w:after="0" w:line="240" w:lineRule="auto"/>
    </w:pPr>
  </w:style>
  <w:style w:type="paragraph" w:customStyle="1" w:styleId="Normal1">
    <w:name w:val="Normal1"/>
    <w:rsid w:val="005969B8"/>
    <w:pPr>
      <w:widowControl w:val="0"/>
      <w:spacing w:after="0"/>
    </w:pPr>
    <w:rPr>
      <w:rFonts w:ascii="Arial" w:eastAsia="Arial" w:hAnsi="Arial" w:cs="Arial"/>
      <w:color w:val="000000"/>
      <w:lang w:val="en-SG"/>
    </w:rPr>
  </w:style>
  <w:style w:type="character" w:customStyle="1" w:styleId="xn-person">
    <w:name w:val="xn-person"/>
    <w:basedOn w:val="DefaultParagraphFont"/>
    <w:rsid w:val="00F06984"/>
  </w:style>
  <w:style w:type="character" w:styleId="UnresolvedMention">
    <w:name w:val="Unresolved Mention"/>
    <w:basedOn w:val="DefaultParagraphFont"/>
    <w:uiPriority w:val="99"/>
    <w:rsid w:val="002E0C85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kWsqbxiF4bguJHjEBd10Gu7DxQ==">AMUW2mWDLxnxddmeFZV1l9WPLmv9E6OGiT8k0wmwsRGF4PV6SkR3hvOjWZAxuUMW1qnGp/B96cWbQTuE+cMCG8m5R//Eb1ZqE/63QuniF/AaHTW1M9H7Qok=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Wadley</dc:creator>
  <cp:lastModifiedBy>Mel</cp:lastModifiedBy>
  <cp:revision>3</cp:revision>
  <dcterms:created xsi:type="dcterms:W3CDTF">2021-08-23T04:35:00Z</dcterms:created>
  <dcterms:modified xsi:type="dcterms:W3CDTF">2021-08-23T06:42:00Z</dcterms:modified>
</cp:coreProperties>
</file>